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7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48"/>
          <w:szCs w:val="4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u w:val="none"/>
        </w:rPr>
        <w:t>伦教街道羊额村智能停车管理服务项目</w:t>
      </w:r>
      <w:r>
        <w:rPr>
          <w:rFonts w:hint="eastAsia" w:ascii="宋体" w:hAnsi="宋体" w:cs="宋体"/>
          <w:b/>
          <w:bCs/>
          <w:color w:val="auto"/>
          <w:sz w:val="48"/>
          <w:szCs w:val="48"/>
          <w:u w:val="none"/>
          <w:lang w:val="en-US" w:eastAsia="zh-CN"/>
        </w:rPr>
        <w:t>中标公告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9779"/>
        </w:tabs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415" w:rightChars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一、项目编号：</w:t>
      </w:r>
      <w:r>
        <w:rPr>
          <w:rFonts w:hint="eastAsia" w:ascii="宋体" w:hAnsi="宋体" w:cs="宋体"/>
          <w:color w:val="auto"/>
          <w:sz w:val="24"/>
          <w:u w:val="single"/>
          <w:lang w:val="zh-CN"/>
        </w:rPr>
        <w:t>YY-2023-0615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cs="宋体"/>
          <w:color w:val="auto"/>
          <w:sz w:val="24"/>
          <w:u w:val="single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二、项目名称：</w:t>
      </w:r>
      <w:r>
        <w:rPr>
          <w:rFonts w:hint="eastAsia" w:ascii="宋体" w:hAnsi="宋体" w:cs="宋体"/>
          <w:color w:val="auto"/>
          <w:sz w:val="24"/>
          <w:u w:val="single"/>
        </w:rPr>
        <w:t>伦教街道羊额村智能停车管理服务项目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三、</w:t>
      </w:r>
      <w:r>
        <w:rPr>
          <w:rStyle w:val="8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招标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结果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合同包1(伦教街道羊额村智能停车管理服务项目):</w:t>
      </w:r>
    </w:p>
    <w:tbl>
      <w:tblPr>
        <w:tblStyle w:val="6"/>
        <w:tblW w:w="11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6"/>
        <w:gridCol w:w="3026"/>
        <w:gridCol w:w="4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</w:trPr>
        <w:tc>
          <w:tcPr>
            <w:tcW w:w="33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0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47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伦教街道羊额村智能停车管理服务项目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):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服务类</w:t>
      </w:r>
    </w:p>
    <w:tbl>
      <w:tblPr>
        <w:tblStyle w:val="6"/>
        <w:tblW w:w="11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819"/>
        <w:gridCol w:w="2065"/>
        <w:gridCol w:w="1197"/>
        <w:gridCol w:w="892"/>
        <w:gridCol w:w="2317"/>
        <w:gridCol w:w="1239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12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8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1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8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2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12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  <w:tc>
          <w:tcPr>
            <w:tcW w:w="1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red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2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8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120" w:beforeAutospacing="0" w:after="120" w:afterAutospacing="0" w:line="24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公共设施管理服务</w:t>
            </w:r>
          </w:p>
        </w:tc>
        <w:tc>
          <w:tcPr>
            <w:tcW w:w="2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120" w:beforeAutospacing="0" w:after="120" w:afterAutospacing="0" w:line="24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智慧停车运营管理</w:t>
            </w:r>
          </w:p>
        </w:tc>
        <w:tc>
          <w:tcPr>
            <w:tcW w:w="11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招标人指定地点</w:t>
            </w:r>
          </w:p>
        </w:tc>
        <w:tc>
          <w:tcPr>
            <w:tcW w:w="8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按照招标文件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/>
                <w:sz w:val="24"/>
                <w:szCs w:val="24"/>
              </w:rPr>
              <w:t>合同签订之日起前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个月为建设期,第3个月为试运行期（含验收时间），免交车位占用费（即项目管理费）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服务期为建设及试运行期满并通过验收合格之日起十年。</w:t>
            </w:r>
          </w:p>
        </w:tc>
        <w:tc>
          <w:tcPr>
            <w:tcW w:w="12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按照招标文件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120" w:beforeAutospacing="0" w:after="120" w:afterAutospacing="0" w:line="24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评审专家名单：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Chars="0" w:right="0" w:rightChars="0"/>
        <w:jc w:val="left"/>
        <w:textAlignment w:val="baseline"/>
        <w:outlineLvl w:val="3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人代表）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tbl>
      <w:tblPr>
        <w:tblStyle w:val="6"/>
        <w:tblW w:w="11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4465"/>
        <w:gridCol w:w="2861"/>
        <w:gridCol w:w="2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2" w:hRule="atLeast"/>
          <w:tblHeader/>
        </w:trPr>
        <w:tc>
          <w:tcPr>
            <w:tcW w:w="581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代理服务收费标准</w:t>
            </w:r>
          </w:p>
        </w:tc>
        <w:tc>
          <w:tcPr>
            <w:tcW w:w="524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vertAlign w:val="baseline"/>
              </w:rPr>
              <w:t>参考国家计委颁布的《招标代理服务收费管理暂行办法》（计价格[2002]1980号）中“服务”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招标</w:t>
            </w:r>
            <w:r>
              <w:rPr>
                <w:b/>
                <w:bCs/>
                <w:sz w:val="24"/>
                <w:szCs w:val="24"/>
                <w:vertAlign w:val="baseline"/>
              </w:rPr>
              <w:t>（招标）标准执行。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合同包号</w:t>
            </w:r>
          </w:p>
        </w:tc>
        <w:tc>
          <w:tcPr>
            <w:tcW w:w="4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合同包名称</w:t>
            </w:r>
          </w:p>
        </w:tc>
        <w:tc>
          <w:tcPr>
            <w:tcW w:w="28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代理服务费金额（万元）</w:t>
            </w:r>
          </w:p>
        </w:tc>
        <w:tc>
          <w:tcPr>
            <w:tcW w:w="23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伦教街道羊额村智能停车管理服务项目</w:t>
            </w:r>
          </w:p>
        </w:tc>
        <w:tc>
          <w:tcPr>
            <w:tcW w:w="28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23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中标（成交）供应商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七、公告期限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八、其他补充事宜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伦教街道羊额村智能停车管理服务项目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):</w:t>
      </w:r>
    </w:p>
    <w:tbl>
      <w:tblPr>
        <w:tblStyle w:val="6"/>
        <w:tblW w:w="11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2"/>
        <w:gridCol w:w="1572"/>
        <w:gridCol w:w="1465"/>
        <w:gridCol w:w="1343"/>
        <w:gridCol w:w="1325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Header/>
        </w:trPr>
        <w:tc>
          <w:tcPr>
            <w:tcW w:w="4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资格性审查</w:t>
            </w:r>
          </w:p>
        </w:tc>
        <w:tc>
          <w:tcPr>
            <w:tcW w:w="1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符合性审查</w:t>
            </w:r>
          </w:p>
        </w:tc>
        <w:tc>
          <w:tcPr>
            <w:tcW w:w="13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综合得分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得分排名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推荐排名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3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3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13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54.36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150" w:beforeAutospacing="0" w:after="0" w:afterAutospacing="0" w:line="24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/>
        <w:jc w:val="left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1.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招标</w:t>
      </w: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人信息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名称：佛山市顺德区伦教街道羊额股份经济合作联合社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地址：</w:t>
      </w:r>
      <w:r>
        <w:rPr>
          <w:rFonts w:hint="eastAsia" w:ascii="宋体" w:hAnsi="宋体" w:cs="宋体"/>
          <w:color w:val="auto"/>
          <w:sz w:val="24"/>
        </w:rPr>
        <w:t>佛山市顺德区伦教羊额合隆路23号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宋体" w:hAnsi="宋体" w:cs="宋体"/>
          <w:color w:val="auto"/>
          <w:sz w:val="24"/>
          <w:szCs w:val="22"/>
        </w:rPr>
        <w:t>15915229608</w:t>
      </w:r>
      <w:r>
        <w:rPr>
          <w:rFonts w:hint="eastAsia" w:ascii="宋体" w:hAnsi="宋体" w:cs="宋体"/>
          <w:color w:val="auto"/>
          <w:sz w:val="24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/>
        <w:jc w:val="left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2.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招标</w:t>
      </w: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名称：</w:t>
      </w:r>
      <w:r>
        <w:rPr>
          <w:rFonts w:hint="eastAsia" w:ascii="宋体" w:hAnsi="宋体" w:cs="宋体"/>
          <w:color w:val="auto"/>
          <w:sz w:val="24"/>
        </w:rPr>
        <w:t>广东杨乂项目管理有限公司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地址：</w:t>
      </w:r>
      <w:r>
        <w:rPr>
          <w:rFonts w:hint="eastAsia" w:ascii="宋体" w:hAnsi="宋体" w:cs="宋体"/>
          <w:color w:val="auto"/>
          <w:sz w:val="24"/>
        </w:rPr>
        <w:t>佛山市禅城区石湾镇街道平远横街32号首层之二2号铺（住所申报）</w:t>
      </w:r>
    </w:p>
    <w:p>
      <w:pPr>
        <w:keepNext w:val="0"/>
        <w:keepLines w:val="0"/>
        <w:pageBreakBefore w:val="0"/>
        <w:tabs>
          <w:tab w:val="left" w:pos="7740"/>
        </w:tabs>
        <w:kinsoku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2201" w:leftChars="534" w:hanging="1080" w:hangingChars="45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宋体" w:hAnsi="宋体" w:cs="宋体"/>
          <w:color w:val="auto"/>
          <w:sz w:val="24"/>
        </w:rPr>
        <w:t>13612644487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/>
        <w:jc w:val="left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王小姐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电话：</w:t>
      </w:r>
      <w:r>
        <w:rPr>
          <w:rFonts w:hint="eastAsia" w:ascii="宋体" w:hAnsi="宋体" w:cs="宋体"/>
          <w:color w:val="auto"/>
          <w:sz w:val="24"/>
        </w:rPr>
        <w:t>13612644487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righ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广东杨乂项目管理有限公司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tLeas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2023年0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tLeast"/>
      </w:pPr>
      <w:bookmarkStart w:id="0" w:name="_GoBack"/>
      <w:bookmarkEnd w:id="0"/>
    </w:p>
    <w:sectPr>
      <w:pgSz w:w="11906" w:h="16838"/>
      <w:pgMar w:top="1440" w:right="1134" w:bottom="1440" w:left="5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3658E"/>
    <w:multiLevelType w:val="singleLevel"/>
    <w:tmpl w:val="EE13658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zRiMzYyMDFlOTE3ZWQ4NTU3ZWFjNTgwZTA5NTkifQ=="/>
  </w:docVars>
  <w:rsids>
    <w:rsidRoot w:val="00000000"/>
    <w:rsid w:val="348F22D5"/>
    <w:rsid w:val="38492DC5"/>
    <w:rsid w:val="3C43474B"/>
    <w:rsid w:val="4FF9121F"/>
    <w:rsid w:val="51B318A1"/>
    <w:rsid w:val="57FE4786"/>
    <w:rsid w:val="5B6A399B"/>
    <w:rsid w:val="5F43069B"/>
    <w:rsid w:val="5F57386C"/>
    <w:rsid w:val="61D65AFD"/>
    <w:rsid w:val="639D641D"/>
    <w:rsid w:val="66801484"/>
    <w:rsid w:val="6B824CF0"/>
    <w:rsid w:val="7BE1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827</Characters>
  <Lines>0</Lines>
  <Paragraphs>0</Paragraphs>
  <TotalTime>4</TotalTime>
  <ScaleCrop>false</ScaleCrop>
  <LinksUpToDate>false</LinksUpToDate>
  <CharactersWithSpaces>838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2023-07-17T09:14:00Z</dcterms:created>
  <dc:creator>Administrator</dc:creator>
  <cp:lastModifiedBy>Huang</cp:lastModifiedBy>
  <dcterms:modified xsi:type="dcterms:W3CDTF">2023-08-21T06:12:53Z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DC052724D3A54BC180FA9DE861D6755D_12</vt:lpwstr>
  </property>
</Properties>
</file>